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F81" w:rsidRPr="008D5780" w:rsidRDefault="00A91F81" w:rsidP="00A91F8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8D5780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 xml:space="preserve">ПОЛИТИКА В ОТНОШЕНИИ ОБРАБОТКИ ПЕРСОНАЛЬНЫХ ДАННЫХ В </w:t>
      </w:r>
      <w:r w:rsidR="0003585D" w:rsidRPr="008D5780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 xml:space="preserve">ООО «Баской </w:t>
      </w:r>
      <w:r w:rsidR="00F522CF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Ритейл</w:t>
      </w:r>
      <w:r w:rsidR="0003585D" w:rsidRPr="008D5780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»</w:t>
      </w:r>
      <w:r w:rsidR="009E3919" w:rsidRPr="008D5780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.</w:t>
      </w:r>
    </w:p>
    <w:p w:rsidR="008D5780" w:rsidRPr="008D5780" w:rsidRDefault="008D5780" w:rsidP="00A91F8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A91F81" w:rsidRPr="008D5780" w:rsidRDefault="00A91F81" w:rsidP="008D57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578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ВВЕДЕНИЕ</w:t>
      </w:r>
    </w:p>
    <w:p w:rsidR="008D5780" w:rsidRPr="008D5780" w:rsidRDefault="008D5780" w:rsidP="008D5780">
      <w:pPr>
        <w:pStyle w:val="a3"/>
        <w:shd w:val="clear" w:color="auto" w:fill="FFFFFF"/>
        <w:spacing w:after="0" w:line="240" w:lineRule="auto"/>
        <w:ind w:left="765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A91F81" w:rsidRPr="008D5780" w:rsidRDefault="00A91F81" w:rsidP="008D5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1.1. Важнейшим условием реализации целей деятельности </w:t>
      </w:r>
      <w:r w:rsidR="0003585D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«Баской </w:t>
      </w:r>
      <w:r w:rsidR="00FF78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Ритейл</w:t>
      </w:r>
      <w:r w:rsidR="0003585D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» </w:t>
      </w:r>
      <w:r w:rsidR="00CC5769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D5780">
        <w:rPr>
          <w:rFonts w:ascii="Arial" w:eastAsia="Times New Roman" w:hAnsi="Arial" w:cs="Arial"/>
          <w:sz w:val="20"/>
          <w:szCs w:val="20"/>
          <w:lang w:eastAsia="ru-RU"/>
        </w:rPr>
        <w:t>(далее 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«Баской </w:t>
      </w:r>
      <w:r w:rsidR="00FF78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Ритейл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» </w:t>
      </w:r>
      <w:r w:rsidRPr="008D5780">
        <w:rPr>
          <w:rFonts w:ascii="Arial" w:eastAsia="Times New Roman" w:hAnsi="Arial" w:cs="Arial"/>
          <w:sz w:val="20"/>
          <w:szCs w:val="20"/>
          <w:lang w:eastAsia="ru-RU"/>
        </w:rPr>
        <w:t>либо Оператор) является обеспечение необходимого и достаточного уровня информационной безопасности информации, к которой, в том числе, относятся персональные данные.</w:t>
      </w:r>
      <w:bookmarkStart w:id="0" w:name="_GoBack"/>
      <w:bookmarkEnd w:id="0"/>
    </w:p>
    <w:p w:rsidR="00A91F81" w:rsidRPr="008D5780" w:rsidRDefault="00A91F81" w:rsidP="008D5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1.2. Политика в отношении обработки персональных данных в 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«Баской </w:t>
      </w:r>
      <w:r w:rsidR="00FF78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Ритейл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="009E3919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D5780">
        <w:rPr>
          <w:rFonts w:ascii="Arial" w:eastAsia="Times New Roman" w:hAnsi="Arial" w:cs="Arial"/>
          <w:sz w:val="20"/>
          <w:szCs w:val="20"/>
          <w:lang w:eastAsia="ru-RU"/>
        </w:rPr>
        <w:t>(далее – Положение) определяет порядок сбора, хранения, передачи и иных видов обработки персональных данных в 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«Баской </w:t>
      </w:r>
      <w:r w:rsidR="00FF78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Ритейл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="008D5780" w:rsidRPr="008D57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D5780">
        <w:rPr>
          <w:rFonts w:ascii="Arial" w:eastAsia="Times New Roman" w:hAnsi="Arial" w:cs="Arial"/>
          <w:sz w:val="20"/>
          <w:szCs w:val="20"/>
          <w:lang w:eastAsia="ru-RU"/>
        </w:rPr>
        <w:t>(далее – Компания), а также сведения о реализуемых требованиях к защите персональных данных.</w:t>
      </w:r>
    </w:p>
    <w:p w:rsidR="00A91F81" w:rsidRPr="008D5780" w:rsidRDefault="00A91F81" w:rsidP="008D578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1.3. Политика разработана в соответствии с действующим законодательством РФ.</w:t>
      </w:r>
    </w:p>
    <w:p w:rsidR="008D5780" w:rsidRPr="008D5780" w:rsidRDefault="008D5780" w:rsidP="00A9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1F81" w:rsidRPr="008D5780" w:rsidRDefault="00A91F81" w:rsidP="008D57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578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СОСТАВ ПЕРСОНАЛЬНЫХ ДАННЫХ</w:t>
      </w:r>
      <w:r w:rsidR="008D5780" w:rsidRPr="008D578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8D5780" w:rsidRPr="008D5780" w:rsidRDefault="008D5780" w:rsidP="008D5780">
      <w:pPr>
        <w:pStyle w:val="a3"/>
        <w:shd w:val="clear" w:color="auto" w:fill="FFFFFF"/>
        <w:spacing w:after="0" w:line="240" w:lineRule="auto"/>
        <w:ind w:left="765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A91F81" w:rsidRPr="008D5780" w:rsidRDefault="00A91F81" w:rsidP="008D5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2.1. 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 Детальный перечень персональных данных фиксируется в локальной нормативной документации</w:t>
      </w:r>
      <w:r w:rsidR="00CC5769" w:rsidRPr="008D5780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r w:rsidRPr="008D5780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«Баской </w:t>
      </w:r>
      <w:r w:rsidR="00FF78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Ритейл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</w:p>
    <w:p w:rsidR="00A91F81" w:rsidRPr="008D5780" w:rsidRDefault="00A91F81" w:rsidP="008D5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2.2. Все обрабатываемые </w:t>
      </w:r>
      <w:r w:rsidR="00CC5769" w:rsidRPr="008D5780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«Баской </w:t>
      </w:r>
      <w:r w:rsidR="00FF78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Ритейл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="009E3919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D5780">
        <w:rPr>
          <w:rFonts w:ascii="Arial" w:eastAsia="Times New Roman" w:hAnsi="Arial" w:cs="Arial"/>
          <w:sz w:val="20"/>
          <w:szCs w:val="20"/>
          <w:lang w:eastAsia="ru-RU"/>
        </w:rPr>
        <w:t>персональные данные являются конфиденциальной, строго охраняемой информацией в соответствии с законодательством.</w:t>
      </w:r>
    </w:p>
    <w:p w:rsidR="008D5780" w:rsidRPr="008D5780" w:rsidRDefault="008D5780" w:rsidP="00A91F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1F81" w:rsidRPr="008D5780" w:rsidRDefault="00A91F81" w:rsidP="008D57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578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ЦЕЛИ ОБРАБОТКИ ПЕРСОНАЛЬНЫХ ДАННЫХ</w:t>
      </w:r>
      <w:r w:rsidR="008D5780" w:rsidRPr="008D578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8D5780" w:rsidRPr="008D5780" w:rsidRDefault="008D5780" w:rsidP="008D5780">
      <w:pPr>
        <w:pStyle w:val="a3"/>
        <w:shd w:val="clear" w:color="auto" w:fill="FFFFFF"/>
        <w:spacing w:after="0" w:line="240" w:lineRule="auto"/>
        <w:ind w:left="765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A91F81" w:rsidRPr="008D5780" w:rsidRDefault="00A91F81" w:rsidP="008D5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3.1. Персональные данные обрабатываются 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«Баской </w:t>
      </w:r>
      <w:r w:rsidR="00FF78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Ритейл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» </w:t>
      </w:r>
      <w:r w:rsidRPr="008D5780">
        <w:rPr>
          <w:rFonts w:ascii="Arial" w:eastAsia="Times New Roman" w:hAnsi="Arial" w:cs="Arial"/>
          <w:sz w:val="20"/>
          <w:szCs w:val="20"/>
          <w:lang w:eastAsia="ru-RU"/>
        </w:rPr>
        <w:t>в целях организации и проведения 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«Баской </w:t>
      </w:r>
      <w:r w:rsidR="00FF78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Ритейл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Pr="008D5780">
        <w:rPr>
          <w:rFonts w:ascii="Arial" w:eastAsia="Times New Roman" w:hAnsi="Arial" w:cs="Arial"/>
          <w:sz w:val="20"/>
          <w:szCs w:val="20"/>
          <w:lang w:eastAsia="ru-RU"/>
        </w:rPr>
        <w:t>, (в т.ч. с привлечением третьих лиц) программ лояльности, маркетинговых и/или рекламных акций, исследований, опросов и иных мероприятий; в целях исполнения 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«Баской </w:t>
      </w:r>
      <w:r w:rsidR="00FF78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Ритейл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» </w:t>
      </w:r>
      <w:r w:rsidRPr="008D5780">
        <w:rPr>
          <w:rFonts w:ascii="Arial" w:eastAsia="Times New Roman" w:hAnsi="Arial" w:cs="Arial"/>
          <w:sz w:val="20"/>
          <w:szCs w:val="20"/>
          <w:lang w:eastAsia="ru-RU"/>
        </w:rPr>
        <w:t>обязательств в рамках договора розничной купли-продажи товаров и услуг в 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«Баской </w:t>
      </w:r>
      <w:r w:rsidR="00FF78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Ритейл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», </w:t>
      </w:r>
      <w:r w:rsidRPr="008D5780">
        <w:rPr>
          <w:rFonts w:ascii="Arial" w:eastAsia="Times New Roman" w:hAnsi="Arial" w:cs="Arial"/>
          <w:sz w:val="20"/>
          <w:szCs w:val="20"/>
          <w:lang w:eastAsia="ru-RU"/>
        </w:rPr>
        <w:t>а также на сайте 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«Баской </w:t>
      </w:r>
      <w:r w:rsidR="00FF78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Ритейл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» </w:t>
      </w:r>
      <w:r w:rsidR="009E3919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http://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bascoy</w:t>
      </w:r>
      <w:r w:rsidR="009E3919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.ru</w:t>
      </w:r>
      <w:r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;</w:t>
      </w:r>
      <w:r w:rsidRPr="008D5780">
        <w:rPr>
          <w:rFonts w:ascii="Arial" w:eastAsia="Times New Roman" w:hAnsi="Arial" w:cs="Arial"/>
          <w:sz w:val="20"/>
          <w:szCs w:val="20"/>
          <w:lang w:eastAsia="ru-RU"/>
        </w:rPr>
        <w:t>  в целях оказания иных услуг субъектам персональных данных; в целях продвижения услуг и/или товаров 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«Баской </w:t>
      </w:r>
      <w:r w:rsidR="00FF78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Ритейл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» </w:t>
      </w:r>
      <w:r w:rsidRPr="008D5780">
        <w:rPr>
          <w:rFonts w:ascii="Arial" w:eastAsia="Times New Roman" w:hAnsi="Arial" w:cs="Arial"/>
          <w:sz w:val="20"/>
          <w:szCs w:val="20"/>
          <w:lang w:eastAsia="ru-RU"/>
        </w:rPr>
        <w:t>и/или партнеров 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«Баской </w:t>
      </w:r>
      <w:r w:rsidR="00FF78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Ритейл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» </w:t>
      </w:r>
      <w:r w:rsidRPr="008D5780">
        <w:rPr>
          <w:rFonts w:ascii="Arial" w:eastAsia="Times New Roman" w:hAnsi="Arial" w:cs="Arial"/>
          <w:sz w:val="20"/>
          <w:szCs w:val="20"/>
          <w:lang w:eastAsia="ru-RU"/>
        </w:rPr>
        <w:t>на рынке путем осуществления прямых контактов с клиентами 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«Баской </w:t>
      </w:r>
      <w:r w:rsidR="00FF78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Ритейл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="009E3919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D5780">
        <w:rPr>
          <w:rFonts w:ascii="Arial" w:eastAsia="Times New Roman" w:hAnsi="Arial" w:cs="Arial"/>
          <w:sz w:val="20"/>
          <w:szCs w:val="20"/>
          <w:lang w:eastAsia="ru-RU"/>
        </w:rPr>
        <w:t>с помощью различных средств связи, в т.ч., не ограничиваясь, по телефону, электронной почте, почтовой рассылке, в сети Интернет и т.д.; в иных целях, если действия 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«Баской </w:t>
      </w:r>
      <w:r w:rsidR="00FF78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Ритейл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Pr="008D5780">
        <w:rPr>
          <w:rFonts w:ascii="Arial" w:eastAsia="Times New Roman" w:hAnsi="Arial" w:cs="Arial"/>
          <w:sz w:val="20"/>
          <w:szCs w:val="20"/>
          <w:lang w:eastAsia="ru-RU"/>
        </w:rPr>
        <w:t> не противоречат действующему законодательству.</w:t>
      </w:r>
    </w:p>
    <w:p w:rsidR="00A91F81" w:rsidRPr="008D5780" w:rsidRDefault="00A91F81" w:rsidP="008D5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3.2. 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«Баской </w:t>
      </w:r>
      <w:r w:rsidR="00FF78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Ритейл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="009E3919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D5780">
        <w:rPr>
          <w:rFonts w:ascii="Arial" w:eastAsia="Times New Roman" w:hAnsi="Arial" w:cs="Arial"/>
          <w:sz w:val="20"/>
          <w:szCs w:val="20"/>
          <w:lang w:eastAsia="ru-RU"/>
        </w:rPr>
        <w:t>в целях надлежащего исполнения своих обязанностей Оператора обрабатывает следующие персональные данные, необходимые для надлежащего исполнения договорных обязательств:</w:t>
      </w:r>
    </w:p>
    <w:p w:rsidR="00A91F81" w:rsidRPr="008D5780" w:rsidRDefault="00A91F81" w:rsidP="008D578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• персональные данные физических лиц, в том числе, но не ограничиваясь, покупателей, потенциальных покупателей, кандидатов, соискателей.</w:t>
      </w:r>
    </w:p>
    <w:p w:rsidR="008D5780" w:rsidRPr="008D5780" w:rsidRDefault="008D5780" w:rsidP="008D578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1F81" w:rsidRPr="008D5780" w:rsidRDefault="00A91F81" w:rsidP="008D57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578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ПОРЯДОК СБОРА, ХРАНЕНИЯ, ПЕРЕДАЧИ И ИНЫХ ВИДОВ ОБРАБОТКИ ПЕРСОНАЛЬНЫХ ДАННЫХ</w:t>
      </w:r>
      <w:r w:rsidR="008D5780" w:rsidRPr="008D578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8D5780" w:rsidRPr="008D5780" w:rsidRDefault="008D5780" w:rsidP="008D5780">
      <w:pPr>
        <w:pStyle w:val="a3"/>
        <w:shd w:val="clear" w:color="auto" w:fill="FFFFFF"/>
        <w:spacing w:after="0" w:line="240" w:lineRule="auto"/>
        <w:ind w:left="765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A91F81" w:rsidRPr="008D5780" w:rsidRDefault="00A91F81" w:rsidP="008D578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4.1. Обработка персональных данных, осуществляемая без использования средств автоматизации, осуществляется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носителей). Оператор обеспечивает сохранность персональных данных и принимает меры, исключающие несанкционированный доступ к персональным данным.</w:t>
      </w:r>
    </w:p>
    <w:p w:rsidR="00A91F81" w:rsidRPr="008D5780" w:rsidRDefault="00A91F81" w:rsidP="008D578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 xml:space="preserve">4.2. Обработка персональных данных, осуществляемая с использованием средств автоматизации, проводится при условии выполнения следующих действий: Оператор проводит технические мероприятия, направленные на предотвращение несанкционированного доступа к персональным данным и (или) передачи их лицам, не имеющим права доступа к такой информации; защитные </w:t>
      </w:r>
      <w:r w:rsidRPr="008D57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инструменты настроены на своевременное обнаружение фактов несанкционированного доступа к персональным данным; технические средства автоматизированной обработки персональных данных изолированы в целях недопущения воздействия на них, в результате которого может быть нарушено их функционирование; Оператор производит резервное копирование данных, с тем, чтобы иметь возможность незамедлительного восстановления персональных данных, модифицированных или уничтоженных вследствие несанкционированного доступа к ним; осуществляет постоянный контроль за обеспечением уровня защищенности персональных данных.</w:t>
      </w:r>
    </w:p>
    <w:p w:rsidR="008D5780" w:rsidRPr="008D5780" w:rsidRDefault="008D5780" w:rsidP="00A9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1F81" w:rsidRPr="008D5780" w:rsidRDefault="00A91F81" w:rsidP="008D57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578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ПРАВА И ОБЯЗАННОСТИ ОПЕРАТОРА</w:t>
      </w:r>
      <w:r w:rsidR="008D5780" w:rsidRPr="008D578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8D5780" w:rsidRPr="008D5780" w:rsidRDefault="008D5780" w:rsidP="008D5780">
      <w:pPr>
        <w:pStyle w:val="a3"/>
        <w:shd w:val="clear" w:color="auto" w:fill="FFFFFF"/>
        <w:spacing w:after="0" w:line="240" w:lineRule="auto"/>
        <w:ind w:left="765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A91F81" w:rsidRPr="008D5780" w:rsidRDefault="00534A90" w:rsidP="008D5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A91F81" w:rsidRPr="008D5780">
        <w:rPr>
          <w:rFonts w:ascii="Arial" w:eastAsia="Times New Roman" w:hAnsi="Arial" w:cs="Arial"/>
          <w:sz w:val="20"/>
          <w:szCs w:val="20"/>
          <w:lang w:eastAsia="ru-RU"/>
        </w:rPr>
        <w:t>.1. 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«Баской </w:t>
      </w:r>
      <w:r w:rsidR="00FF78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Ритейл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="009E3919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A91F81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A91F81" w:rsidRPr="008D5780">
        <w:rPr>
          <w:rFonts w:ascii="Arial" w:eastAsia="Times New Roman" w:hAnsi="Arial" w:cs="Arial"/>
          <w:sz w:val="20"/>
          <w:szCs w:val="20"/>
          <w:lang w:eastAsia="ru-RU"/>
        </w:rPr>
        <w:t>как Оператор персональных данных вправе:</w:t>
      </w:r>
    </w:p>
    <w:p w:rsidR="00A91F81" w:rsidRPr="008D5780" w:rsidRDefault="00A91F81" w:rsidP="008D578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• отстаивать свои интересы в суде;</w:t>
      </w:r>
    </w:p>
    <w:p w:rsidR="00A91F81" w:rsidRPr="008D5780" w:rsidRDefault="00A91F81" w:rsidP="008D578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•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A91F81" w:rsidRPr="008D5780" w:rsidRDefault="00A91F81" w:rsidP="008D578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• отказывать в предоставлении персональных данных в случаях предусмотренных законодательством;</w:t>
      </w:r>
    </w:p>
    <w:p w:rsidR="00A91F81" w:rsidRPr="008D5780" w:rsidRDefault="00A91F81" w:rsidP="008D578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• использовать персональные данные субъекта без его согласия, в случаях предусмотренных законодательством.</w:t>
      </w:r>
    </w:p>
    <w:p w:rsidR="008D5780" w:rsidRPr="008D5780" w:rsidRDefault="008D5780" w:rsidP="008D578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91F81" w:rsidRPr="008D5780" w:rsidRDefault="00A91F81" w:rsidP="008D57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578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ПРАВА И ОБЯЗАННОСТИ СУБЪЕКТА ПЕРСОНАЛЬНЫХ ДАННЫХ</w:t>
      </w:r>
      <w:r w:rsidR="008D5780" w:rsidRPr="008D578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8D5780" w:rsidRPr="008D5780" w:rsidRDefault="008D5780" w:rsidP="008D5780">
      <w:pPr>
        <w:pStyle w:val="a3"/>
        <w:shd w:val="clear" w:color="auto" w:fill="FFFFFF"/>
        <w:spacing w:after="0" w:line="240" w:lineRule="auto"/>
        <w:ind w:left="765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A91F81" w:rsidRPr="008D5780" w:rsidRDefault="00534A90" w:rsidP="008D578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A91F81" w:rsidRPr="008D5780">
        <w:rPr>
          <w:rFonts w:ascii="Arial" w:eastAsia="Times New Roman" w:hAnsi="Arial" w:cs="Arial"/>
          <w:sz w:val="20"/>
          <w:szCs w:val="20"/>
          <w:lang w:eastAsia="ru-RU"/>
        </w:rPr>
        <w:t>.1. Субъект персональных данных имеет право:</w:t>
      </w:r>
    </w:p>
    <w:p w:rsidR="00A91F81" w:rsidRPr="008D5780" w:rsidRDefault="00A91F81" w:rsidP="008D578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•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A91F81" w:rsidRPr="008D5780" w:rsidRDefault="00A91F81" w:rsidP="008D578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• требовать перечень своих персональных данных, обрабатываемых Оператором и источник их получения;</w:t>
      </w:r>
    </w:p>
    <w:p w:rsidR="00A91F81" w:rsidRPr="008D5780" w:rsidRDefault="00A91F81" w:rsidP="008D578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• получать информацию о сроках обработки своих персональных данных, в том числе о сроках их хранения;</w:t>
      </w:r>
    </w:p>
    <w:p w:rsidR="00A91F81" w:rsidRPr="008D5780" w:rsidRDefault="00A91F81" w:rsidP="008D578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• 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A91F81" w:rsidRPr="008D5780" w:rsidRDefault="00A91F81" w:rsidP="008D578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•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A91F81" w:rsidRPr="008D5780" w:rsidRDefault="00A91F81" w:rsidP="008D578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•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8D5780" w:rsidRPr="008D5780" w:rsidRDefault="008D5780" w:rsidP="00A9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1F81" w:rsidRPr="008D5780" w:rsidRDefault="00A91F81" w:rsidP="008D57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578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ЗАКЛЮЧИТЕЛЬНЫЕ ПОЛОЖЕНИЯ</w:t>
      </w:r>
      <w:r w:rsidR="008D5780" w:rsidRPr="008D578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8D5780" w:rsidRPr="008D5780" w:rsidRDefault="008D5780" w:rsidP="008D5780">
      <w:pPr>
        <w:pStyle w:val="a3"/>
        <w:shd w:val="clear" w:color="auto" w:fill="FFFFFF"/>
        <w:spacing w:after="0" w:line="240" w:lineRule="auto"/>
        <w:ind w:left="765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A91F81" w:rsidRPr="008D5780" w:rsidRDefault="00534A90" w:rsidP="008D578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A91F81" w:rsidRPr="008D5780">
        <w:rPr>
          <w:rFonts w:ascii="Arial" w:eastAsia="Times New Roman" w:hAnsi="Arial" w:cs="Arial"/>
          <w:sz w:val="20"/>
          <w:szCs w:val="20"/>
          <w:lang w:eastAsia="ru-RU"/>
        </w:rPr>
        <w:t>.1.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</w:t>
      </w:r>
    </w:p>
    <w:p w:rsidR="00A91F81" w:rsidRPr="008D5780" w:rsidRDefault="00534A90" w:rsidP="008D5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A91F81" w:rsidRPr="008D5780">
        <w:rPr>
          <w:rFonts w:ascii="Arial" w:eastAsia="Times New Roman" w:hAnsi="Arial" w:cs="Arial"/>
          <w:sz w:val="20"/>
          <w:szCs w:val="20"/>
          <w:lang w:eastAsia="ru-RU"/>
        </w:rPr>
        <w:t>.2. Настоящая Политика является внутренним документом 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«Баской </w:t>
      </w:r>
      <w:r w:rsidR="00FF78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Ритейл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="00A91F81" w:rsidRPr="008D5780">
        <w:rPr>
          <w:rFonts w:ascii="Arial" w:eastAsia="Times New Roman" w:hAnsi="Arial" w:cs="Arial"/>
          <w:sz w:val="20"/>
          <w:szCs w:val="20"/>
          <w:lang w:eastAsia="ru-RU"/>
        </w:rPr>
        <w:t>, и подлежит размещению на официальном сайте 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«Баской </w:t>
      </w:r>
      <w:r w:rsidR="00FF78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Ритейл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="00A91F81" w:rsidRPr="008D578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F17FA" w:rsidRPr="008D5780" w:rsidRDefault="00534A90" w:rsidP="008D578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8D5780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A91F81" w:rsidRPr="008D5780">
        <w:rPr>
          <w:rFonts w:ascii="Arial" w:eastAsia="Times New Roman" w:hAnsi="Arial" w:cs="Arial"/>
          <w:sz w:val="20"/>
          <w:szCs w:val="20"/>
          <w:lang w:eastAsia="ru-RU"/>
        </w:rPr>
        <w:t>.3. Контроль исполнения требований настоящей Политики осуществляется ответственным за обеспечение безопасности персональных данных 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«Баской </w:t>
      </w:r>
      <w:r w:rsidR="00FF78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Ритейл</w:t>
      </w:r>
      <w:r w:rsidR="008D5780" w:rsidRPr="008D57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».</w:t>
      </w:r>
    </w:p>
    <w:sectPr w:rsidR="004F17FA" w:rsidRPr="008D5780" w:rsidSect="008D578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784"/>
    <w:multiLevelType w:val="hybridMultilevel"/>
    <w:tmpl w:val="705E3FF0"/>
    <w:lvl w:ilvl="0" w:tplc="05A87C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43F"/>
    <w:rsid w:val="0003585D"/>
    <w:rsid w:val="001D443F"/>
    <w:rsid w:val="004B6F96"/>
    <w:rsid w:val="004F17FA"/>
    <w:rsid w:val="00534A90"/>
    <w:rsid w:val="00620108"/>
    <w:rsid w:val="008D5780"/>
    <w:rsid w:val="009E3919"/>
    <w:rsid w:val="00A91F81"/>
    <w:rsid w:val="00CC5769"/>
    <w:rsid w:val="00F522CF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C636"/>
  <w15:docId w15:val="{3708810E-395F-4B4B-9E36-F97DC6E1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1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A9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Jana</cp:lastModifiedBy>
  <cp:revision>4</cp:revision>
  <dcterms:created xsi:type="dcterms:W3CDTF">2018-08-24T19:49:00Z</dcterms:created>
  <dcterms:modified xsi:type="dcterms:W3CDTF">2020-01-27T14:11:00Z</dcterms:modified>
</cp:coreProperties>
</file>